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4AFE">
      <w:pPr>
        <w:pStyle w:val="Title"/>
      </w:pPr>
      <w:r>
        <w:t xml:space="preserve">The </w:t>
      </w:r>
      <w:proofErr w:type="spellStart"/>
      <w:r>
        <w:t>Kronecker</w:t>
      </w:r>
      <w:proofErr w:type="spellEnd"/>
      <w:r>
        <w:t xml:space="preserve"> Delta Function Song</w:t>
      </w:r>
    </w:p>
    <w:p w:rsidR="00000000" w:rsidRDefault="00EE4AF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Walter F. Smith, Spring 2002</w:t>
      </w:r>
    </w:p>
    <w:p w:rsidR="00000000" w:rsidRDefault="00EE4AFE">
      <w:pPr>
        <w:jc w:val="center"/>
        <w:rPr>
          <w:b/>
          <w:bCs/>
          <w:sz w:val="32"/>
        </w:rPr>
      </w:pPr>
    </w:p>
    <w:p w:rsidR="00000000" w:rsidRDefault="00EE4AFE">
      <w:pPr>
        <w:jc w:val="center"/>
        <w:rPr>
          <w:b/>
          <w:bCs/>
          <w:sz w:val="32"/>
        </w:rPr>
      </w:pPr>
      <w:r>
        <w:rPr>
          <w:b/>
          <w:bCs/>
          <w:position w:val="-30"/>
          <w:sz w:val="32"/>
        </w:rPr>
        <w:object w:dxaOrig="1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05pt;height:36.25pt" o:ole="">
            <v:imagedata r:id="rId4" o:title=""/>
          </v:shape>
          <o:OLEObject Type="Embed" ProgID="Equation.3" ShapeID="_x0000_i1025" DrawAspect="Content" ObjectID="_1603709329" r:id="rId5"/>
        </w:object>
      </w:r>
    </w:p>
    <w:p w:rsidR="00000000" w:rsidRDefault="00EE4AFE">
      <w:pPr>
        <w:pStyle w:val="Heading1"/>
        <w:spacing w:line="240" w:lineRule="auto"/>
        <w:rPr>
          <w:sz w:val="32"/>
        </w:rPr>
      </w:pPr>
      <w:bookmarkStart w:id="0" w:name="_GoBack"/>
      <w:bookmarkEnd w:id="0"/>
    </w:p>
    <w:p w:rsidR="00000000" w:rsidRDefault="00EE4AFE">
      <w:pPr>
        <w:spacing w:line="240" w:lineRule="exact"/>
      </w:pPr>
      <w:r>
        <w:t>G</w:t>
      </w:r>
      <w:r>
        <w:tab/>
      </w:r>
      <w:r>
        <w:tab/>
        <w:t xml:space="preserve">C              D                         G </w:t>
      </w:r>
    </w:p>
    <w:p w:rsidR="00000000" w:rsidRDefault="00EE4AFE">
      <w:pPr>
        <w:pStyle w:val="Heading1"/>
        <w:spacing w:line="240" w:lineRule="auto"/>
        <w:rPr>
          <w:sz w:val="32"/>
        </w:rPr>
      </w:pPr>
      <w:r>
        <w:rPr>
          <w:sz w:val="32"/>
        </w:rPr>
        <w:t xml:space="preserve">Leopold </w:t>
      </w:r>
      <w:proofErr w:type="spellStart"/>
      <w:r>
        <w:rPr>
          <w:sz w:val="32"/>
        </w:rPr>
        <w:t>Kronecker</w:t>
      </w:r>
      <w:proofErr w:type="spellEnd"/>
      <w:r>
        <w:rPr>
          <w:sz w:val="32"/>
        </w:rPr>
        <w:t xml:space="preserve"> said that God had</w:t>
      </w:r>
    </w:p>
    <w:p w:rsidR="00000000" w:rsidRDefault="00EE4AFE">
      <w:pPr>
        <w:spacing w:line="120" w:lineRule="exact"/>
      </w:pPr>
    </w:p>
    <w:p w:rsidR="00000000" w:rsidRDefault="00EE4AFE">
      <w:pPr>
        <w:spacing w:line="240" w:lineRule="exact"/>
      </w:pPr>
      <w:r>
        <w:t>G                     C                           D                    G</w:t>
      </w:r>
    </w:p>
    <w:p w:rsidR="00000000" w:rsidRDefault="00EE4AFE">
      <w:pPr>
        <w:pStyle w:val="Heading1"/>
        <w:spacing w:line="240" w:lineRule="auto"/>
        <w:rPr>
          <w:sz w:val="32"/>
        </w:rPr>
      </w:pPr>
      <w:r>
        <w:rPr>
          <w:sz w:val="32"/>
        </w:rPr>
        <w:t xml:space="preserve">Made the </w:t>
      </w:r>
      <w:r>
        <w:rPr>
          <w:sz w:val="32"/>
        </w:rPr>
        <w:t>integers but nothing in between.</w:t>
      </w:r>
    </w:p>
    <w:p w:rsidR="00000000" w:rsidRDefault="00EE4AFE">
      <w:pPr>
        <w:spacing w:line="120" w:lineRule="exact"/>
      </w:pPr>
    </w:p>
    <w:p w:rsidR="00000000" w:rsidRDefault="00EE4AFE">
      <w:pPr>
        <w:spacing w:line="240" w:lineRule="exact"/>
      </w:pPr>
      <w:r>
        <w:t xml:space="preserve">             G                C                   D                                  G</w:t>
      </w:r>
    </w:p>
    <w:p w:rsidR="00000000" w:rsidRDefault="00EE4AFE">
      <w:pPr>
        <w:pStyle w:val="Heading2"/>
      </w:pPr>
      <w:r>
        <w:t xml:space="preserve">The study of </w:t>
      </w:r>
      <w:proofErr w:type="spellStart"/>
      <w:r>
        <w:t>transcen</w:t>
      </w:r>
      <w:proofErr w:type="spellEnd"/>
      <w:r>
        <w:t xml:space="preserve">-dental numbers was mad! </w:t>
      </w:r>
    </w:p>
    <w:p w:rsidR="00000000" w:rsidRDefault="00EE4AFE">
      <w:pPr>
        <w:spacing w:line="120" w:lineRule="exact"/>
      </w:pPr>
    </w:p>
    <w:p w:rsidR="00000000" w:rsidRDefault="00EE4AFE">
      <w:pPr>
        <w:spacing w:line="240" w:lineRule="exact"/>
      </w:pPr>
      <w:r>
        <w:t xml:space="preserve">     G                 C                             D                                 </w:t>
      </w:r>
      <w:r>
        <w:t xml:space="preserve">           G                 </w:t>
      </w:r>
    </w:p>
    <w:p w:rsidR="00000000" w:rsidRDefault="00EE4AFE">
      <w:pPr>
        <w:rPr>
          <w:b/>
          <w:bCs/>
          <w:sz w:val="32"/>
        </w:rPr>
      </w:pPr>
      <w:r>
        <w:rPr>
          <w:b/>
          <w:bCs/>
          <w:sz w:val="32"/>
        </w:rPr>
        <w:t>And the irrationals, he thought they were obscene!</w:t>
      </w:r>
    </w:p>
    <w:p w:rsidR="00000000" w:rsidRDefault="00EE4AFE">
      <w:pPr>
        <w:rPr>
          <w:b/>
          <w:bCs/>
          <w:sz w:val="32"/>
        </w:rPr>
      </w:pPr>
    </w:p>
    <w:p w:rsidR="00000000" w:rsidRDefault="00EE4AFE">
      <w:pPr>
        <w:spacing w:line="120" w:lineRule="exact"/>
      </w:pPr>
    </w:p>
    <w:p w:rsidR="00000000" w:rsidRDefault="00EE4AFE">
      <w:pPr>
        <w:spacing w:line="240" w:lineRule="exact"/>
      </w:pPr>
      <w:r>
        <w:t xml:space="preserve">             </w:t>
      </w:r>
      <w:proofErr w:type="spellStart"/>
      <w:r>
        <w:t>Em</w:t>
      </w:r>
      <w:proofErr w:type="spellEnd"/>
      <w:r>
        <w:t xml:space="preserve">                           C                         D                 G</w:t>
      </w:r>
    </w:p>
    <w:p w:rsidR="00000000" w:rsidRDefault="00EE4AFE">
      <w:pPr>
        <w:pStyle w:val="Heading2"/>
      </w:pPr>
      <w:r>
        <w:t>Although he was eccentric, old Leo was hero!</w:t>
      </w:r>
    </w:p>
    <w:p w:rsidR="00000000" w:rsidRDefault="00EE4AFE">
      <w:pPr>
        <w:spacing w:line="120" w:lineRule="exac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EE4AFE">
      <w:pPr>
        <w:spacing w:line="240" w:lineRule="exact"/>
      </w:pPr>
      <w:r>
        <w:t xml:space="preserve">            </w:t>
      </w:r>
      <w:proofErr w:type="spellStart"/>
      <w:r>
        <w:t>Em</w:t>
      </w:r>
      <w:proofErr w:type="spellEnd"/>
      <w:r>
        <w:t xml:space="preserve">             C</w:t>
      </w:r>
      <w:r>
        <w:t xml:space="preserve">            D                                     G</w:t>
      </w:r>
    </w:p>
    <w:p w:rsidR="00000000" w:rsidRDefault="00EE4AFE">
      <w:pPr>
        <w:pStyle w:val="Heading2"/>
      </w:pPr>
      <w:r>
        <w:t>He studied elliptic functions, so they say.</w:t>
      </w:r>
    </w:p>
    <w:p w:rsidR="00000000" w:rsidRDefault="00EE4AFE">
      <w:pPr>
        <w:spacing w:line="120" w:lineRule="exact"/>
      </w:pPr>
    </w:p>
    <w:p w:rsidR="00000000" w:rsidRDefault="00EE4AFE">
      <w:pPr>
        <w:spacing w:line="240" w:lineRule="exact"/>
      </w:pPr>
      <w:r>
        <w:t xml:space="preserve">                  </w:t>
      </w:r>
      <w:proofErr w:type="spellStart"/>
      <w:r>
        <w:t>Em</w:t>
      </w:r>
      <w:proofErr w:type="spellEnd"/>
      <w:r>
        <w:t xml:space="preserve">                            C                      D                            G</w:t>
      </w:r>
    </w:p>
    <w:p w:rsidR="00000000" w:rsidRDefault="00EE4AFE">
      <w:pPr>
        <w:rPr>
          <w:b/>
          <w:bCs/>
          <w:sz w:val="32"/>
        </w:rPr>
      </w:pPr>
      <w:r>
        <w:rPr>
          <w:b/>
          <w:bCs/>
          <w:sz w:val="32"/>
        </w:rPr>
        <w:t>But he did something else, and it equals one or zero--</w:t>
      </w:r>
    </w:p>
    <w:p w:rsidR="00000000" w:rsidRDefault="00EE4AFE">
      <w:pPr>
        <w:spacing w:line="120" w:lineRule="exact"/>
      </w:pPr>
    </w:p>
    <w:p w:rsidR="00000000" w:rsidRDefault="00EE4AFE">
      <w:pPr>
        <w:spacing w:line="240" w:lineRule="exact"/>
      </w:pPr>
      <w:r>
        <w:t xml:space="preserve"> </w:t>
      </w:r>
      <w:r>
        <w:t xml:space="preserve"> </w:t>
      </w:r>
      <w:proofErr w:type="spellStart"/>
      <w:r>
        <w:t>Em</w:t>
      </w:r>
      <w:proofErr w:type="spellEnd"/>
      <w:r>
        <w:t xml:space="preserve">                               C                         D                               G</w:t>
      </w:r>
    </w:p>
    <w:p w:rsidR="00000000" w:rsidRDefault="00EE4AFE">
      <w:pPr>
        <w:pStyle w:val="Heading2"/>
      </w:pPr>
      <w:r>
        <w:t>It’s the reason physicists remember him today!</w:t>
      </w:r>
    </w:p>
    <w:p w:rsidR="00000000" w:rsidRDefault="00EE4AFE"/>
    <w:p w:rsidR="00000000" w:rsidRDefault="00EE4AFE">
      <w:pPr>
        <w:pStyle w:val="Heading1"/>
        <w:spacing w:line="240" w:lineRule="auto"/>
        <w:rPr>
          <w:sz w:val="32"/>
        </w:rPr>
      </w:pPr>
    </w:p>
    <w:p w:rsidR="00000000" w:rsidRDefault="00EE4AFE"/>
    <w:p w:rsidR="00000000" w:rsidRDefault="00EE4AFE">
      <w:pPr>
        <w:spacing w:line="240" w:lineRule="exact"/>
      </w:pPr>
      <w:r>
        <w:t xml:space="preserve">       G</w:t>
      </w:r>
      <w:r>
        <w:tab/>
      </w:r>
      <w:r>
        <w:tab/>
        <w:t xml:space="preserve">     C           D                         G </w:t>
      </w:r>
    </w:p>
    <w:p w:rsidR="00000000" w:rsidRDefault="00EE4AFE">
      <w:pPr>
        <w:pStyle w:val="Heading1"/>
        <w:spacing w:line="240" w:lineRule="auto"/>
        <w:rPr>
          <w:sz w:val="32"/>
        </w:rPr>
      </w:pPr>
      <w:proofErr w:type="spellStart"/>
      <w:r>
        <w:rPr>
          <w:sz w:val="32"/>
        </w:rPr>
        <w:t>Kronecker</w:t>
      </w:r>
      <w:proofErr w:type="spellEnd"/>
      <w:r>
        <w:rPr>
          <w:sz w:val="32"/>
        </w:rPr>
        <w:t xml:space="preserve"> delta functions are such fun -- </w:t>
      </w:r>
    </w:p>
    <w:p w:rsidR="00000000" w:rsidRDefault="00EE4AFE">
      <w:pPr>
        <w:spacing w:line="120" w:lineRule="exact"/>
      </w:pPr>
    </w:p>
    <w:p w:rsidR="00000000" w:rsidRDefault="00EE4AFE">
      <w:pPr>
        <w:spacing w:line="240" w:lineRule="exact"/>
      </w:pPr>
      <w:r>
        <w:t xml:space="preserve">G           </w:t>
      </w:r>
      <w:r>
        <w:t xml:space="preserve">     C                        D            G</w:t>
      </w:r>
    </w:p>
    <w:p w:rsidR="00000000" w:rsidRDefault="00EE4AFE">
      <w:pPr>
        <w:pStyle w:val="Heading1"/>
        <w:spacing w:line="240" w:lineRule="auto"/>
        <w:rPr>
          <w:sz w:val="32"/>
        </w:rPr>
      </w:pPr>
      <w:r>
        <w:rPr>
          <w:sz w:val="32"/>
        </w:rPr>
        <w:t xml:space="preserve">A little delta and a tiny m- </w:t>
      </w:r>
      <w:proofErr w:type="gramStart"/>
      <w:r>
        <w:rPr>
          <w:sz w:val="32"/>
        </w:rPr>
        <w:t>n !</w:t>
      </w:r>
      <w:proofErr w:type="gramEnd"/>
    </w:p>
    <w:p w:rsidR="00000000" w:rsidRDefault="00EE4AFE">
      <w:pPr>
        <w:spacing w:line="120" w:lineRule="exact"/>
      </w:pPr>
    </w:p>
    <w:p w:rsidR="00000000" w:rsidRDefault="00EE4AFE">
      <w:pPr>
        <w:spacing w:line="240" w:lineRule="exact"/>
      </w:pPr>
      <w:r>
        <w:t xml:space="preserve">                G                            C                       D                G</w:t>
      </w:r>
    </w:p>
    <w:p w:rsidR="00000000" w:rsidRDefault="00EE4AFE">
      <w:pPr>
        <w:pStyle w:val="Heading2"/>
      </w:pPr>
      <w:r>
        <w:t>If the subscripts are equal, the value is just one,</w:t>
      </w:r>
    </w:p>
    <w:p w:rsidR="00000000" w:rsidRDefault="00EE4AFE">
      <w:pPr>
        <w:spacing w:line="120" w:lineRule="exact"/>
      </w:pPr>
      <w:r>
        <w:t xml:space="preserve"> </w:t>
      </w:r>
    </w:p>
    <w:p w:rsidR="00000000" w:rsidRDefault="00EE4AFE">
      <w:pPr>
        <w:spacing w:line="240" w:lineRule="exact"/>
      </w:pPr>
      <w:r>
        <w:t xml:space="preserve">              G                    </w:t>
      </w:r>
      <w:r>
        <w:t xml:space="preserve">         C                             D                                G                 </w:t>
      </w:r>
    </w:p>
    <w:p w:rsidR="00000000" w:rsidRDefault="00EE4AFE">
      <w:pPr>
        <w:rPr>
          <w:b/>
          <w:bCs/>
          <w:sz w:val="32"/>
        </w:rPr>
      </w:pPr>
      <w:r>
        <w:rPr>
          <w:b/>
          <w:bCs/>
          <w:sz w:val="32"/>
        </w:rPr>
        <w:t>But zero if they’re different, let’s sing the song again!  (2X)</w:t>
      </w:r>
    </w:p>
    <w:p w:rsidR="00000000" w:rsidRDefault="00EE4AFE">
      <w:pPr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              </w:t>
      </w:r>
      <w:proofErr w:type="gramStart"/>
      <w:r>
        <w:rPr>
          <w:b/>
          <w:bCs/>
          <w:sz w:val="32"/>
        </w:rPr>
        <w:t>that’s</w:t>
      </w:r>
      <w:proofErr w:type="gramEnd"/>
      <w:r>
        <w:rPr>
          <w:b/>
          <w:bCs/>
          <w:sz w:val="32"/>
        </w:rPr>
        <w:t xml:space="preserve"> enough, this is the end!  (</w:t>
      </w:r>
      <w:proofErr w:type="gramStart"/>
      <w:r>
        <w:rPr>
          <w:b/>
          <w:bCs/>
          <w:sz w:val="32"/>
        </w:rPr>
        <w:t>last</w:t>
      </w:r>
      <w:proofErr w:type="gramEnd"/>
      <w:r>
        <w:rPr>
          <w:b/>
          <w:bCs/>
          <w:sz w:val="32"/>
        </w:rPr>
        <w:t xml:space="preserve"> time)</w:t>
      </w:r>
    </w:p>
    <w:p w:rsidR="00000000" w:rsidRDefault="00EE4AFE">
      <w:pPr>
        <w:spacing w:line="120" w:lineRule="exact"/>
      </w:pPr>
    </w:p>
    <w:p w:rsidR="00000000" w:rsidRDefault="00EE4AFE">
      <w:pPr>
        <w:spacing w:line="120" w:lineRule="exact"/>
      </w:pPr>
    </w:p>
    <w:p w:rsidR="00000000" w:rsidRDefault="00EE4AFE">
      <w:pPr>
        <w:spacing w:line="240" w:lineRule="exact"/>
      </w:pPr>
      <w:r>
        <w:t xml:space="preserve"> </w:t>
      </w:r>
    </w:p>
    <w:p w:rsidR="00EE4AFE" w:rsidRDefault="00EE4AFE">
      <w:pPr>
        <w:rPr>
          <w:b/>
          <w:bCs/>
          <w:sz w:val="32"/>
        </w:rPr>
      </w:pPr>
      <w:r>
        <w:sym w:font="Symbol" w:char="F0E3"/>
      </w:r>
      <w:r>
        <w:t xml:space="preserve"> 2002 Walter Fox Smith</w:t>
      </w:r>
    </w:p>
    <w:sectPr w:rsidR="00EE4AF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31"/>
    <w:rsid w:val="00726331"/>
    <w:rsid w:val="00E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C8C4E"/>
  <w15:chartTrackingRefBased/>
  <w15:docId w15:val="{BE9DA300-0250-4C6C-9034-E494A171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400" w:lineRule="exact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Gauss’s Law Song</vt:lpstr>
    </vt:vector>
  </TitlesOfParts>
  <Company>Haverford College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Gauss’s Law Song</dc:title>
  <dc:subject/>
  <dc:creator>Walter F. Smith</dc:creator>
  <cp:keywords/>
  <dc:description/>
  <cp:lastModifiedBy>Walter Smith</cp:lastModifiedBy>
  <cp:revision>2</cp:revision>
  <cp:lastPrinted>2001-10-04T17:33:00Z</cp:lastPrinted>
  <dcterms:created xsi:type="dcterms:W3CDTF">2018-11-14T19:02:00Z</dcterms:created>
  <dcterms:modified xsi:type="dcterms:W3CDTF">2018-11-14T19:02:00Z</dcterms:modified>
</cp:coreProperties>
</file>